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D6" w:rsidRPr="00563B93" w:rsidRDefault="00CA0608" w:rsidP="00235B7A">
      <w:pPr>
        <w:jc w:val="center"/>
        <w:rPr>
          <w:rFonts w:ascii="Arial" w:hAnsi="Arial" w:cs="Arial"/>
          <w:b/>
          <w:color w:val="00B050"/>
          <w:sz w:val="24"/>
        </w:rPr>
      </w:pPr>
      <w:r w:rsidRPr="00563B93">
        <w:rPr>
          <w:rFonts w:ascii="Arial" w:hAnsi="Arial" w:cs="Arial"/>
          <w:b/>
          <w:color w:val="00B050"/>
          <w:sz w:val="24"/>
        </w:rPr>
        <w:t xml:space="preserve">КОНАЧНА </w:t>
      </w:r>
      <w:r w:rsidR="00235B7A" w:rsidRPr="00563B93">
        <w:rPr>
          <w:rFonts w:ascii="Arial" w:hAnsi="Arial" w:cs="Arial"/>
          <w:b/>
          <w:color w:val="00B050"/>
          <w:sz w:val="24"/>
        </w:rPr>
        <w:t>РАНГ ЛИСТА КАНДИДАТА ЗА ПРАКСУ У ЦЕНТРУ ЗА КВАЛИТЕТ</w:t>
      </w:r>
    </w:p>
    <w:p w:rsidR="00235B7A" w:rsidRPr="00563B93" w:rsidRDefault="00235B7A" w:rsidP="00235B7A">
      <w:pPr>
        <w:jc w:val="center"/>
        <w:rPr>
          <w:rFonts w:ascii="Arial" w:hAnsi="Arial" w:cs="Arial"/>
          <w:color w:val="00B050"/>
          <w:sz w:val="24"/>
        </w:rPr>
      </w:pPr>
      <w:r w:rsidRPr="00563B93">
        <w:rPr>
          <w:rFonts w:ascii="Arial" w:hAnsi="Arial" w:cs="Arial"/>
          <w:color w:val="00B050"/>
          <w:sz w:val="24"/>
        </w:rPr>
        <w:t>школска 2014/2015</w:t>
      </w:r>
    </w:p>
    <w:p w:rsidR="00235B7A" w:rsidRDefault="00563B93" w:rsidP="00563B93">
      <w:pPr>
        <w:jc w:val="both"/>
        <w:rPr>
          <w:rFonts w:ascii="Arial" w:hAnsi="Arial" w:cs="Arial"/>
          <w:sz w:val="24"/>
          <w:lang/>
        </w:rPr>
      </w:pPr>
      <w:r>
        <w:rPr>
          <w:rFonts w:ascii="Arial" w:hAnsi="Arial" w:cs="Arial"/>
          <w:sz w:val="24"/>
          <w:lang/>
        </w:rPr>
        <w:t xml:space="preserve">Захваљујемо се свим нашим колегама који су узели учешће </w:t>
      </w:r>
      <w:r w:rsidR="00636816">
        <w:rPr>
          <w:rFonts w:ascii="Arial" w:hAnsi="Arial" w:cs="Arial"/>
          <w:sz w:val="24"/>
          <w:lang/>
        </w:rPr>
        <w:t xml:space="preserve">и показали професионалан приступ </w:t>
      </w:r>
      <w:r>
        <w:rPr>
          <w:rFonts w:ascii="Arial" w:hAnsi="Arial" w:cs="Arial"/>
          <w:sz w:val="24"/>
          <w:lang/>
        </w:rPr>
        <w:t>на конкурсу за праксу у ФОН-ов Центар за квалитет</w:t>
      </w:r>
      <w:r w:rsidR="00D777D4">
        <w:rPr>
          <w:rFonts w:ascii="Arial" w:hAnsi="Arial" w:cs="Arial"/>
          <w:sz w:val="24"/>
          <w:lang/>
        </w:rPr>
        <w:t>.</w:t>
      </w:r>
      <w:r w:rsidR="006E7B23">
        <w:rPr>
          <w:rFonts w:ascii="Arial" w:hAnsi="Arial" w:cs="Arial"/>
          <w:sz w:val="24"/>
          <w:lang/>
        </w:rPr>
        <w:t xml:space="preserve"> </w:t>
      </w:r>
      <w:r>
        <w:rPr>
          <w:rFonts w:ascii="Arial" w:hAnsi="Arial" w:cs="Arial"/>
          <w:sz w:val="24"/>
          <w:lang/>
        </w:rPr>
        <w:t>Остварене резултате можете видети у табели 1.</w:t>
      </w:r>
    </w:p>
    <w:p w:rsidR="00563B93" w:rsidRPr="00563B93" w:rsidRDefault="00563B93" w:rsidP="00563B93">
      <w:pPr>
        <w:spacing w:after="0"/>
        <w:rPr>
          <w:rFonts w:ascii="Arial" w:hAnsi="Arial" w:cs="Arial"/>
          <w:b/>
          <w:sz w:val="24"/>
          <w:lang/>
        </w:rPr>
      </w:pPr>
      <w:r w:rsidRPr="00563B93">
        <w:rPr>
          <w:rFonts w:ascii="Arial" w:hAnsi="Arial" w:cs="Arial"/>
          <w:b/>
          <w:sz w:val="24"/>
          <w:lang/>
        </w:rPr>
        <w:t>Табела 1. Коначна ранг листа кандидата за праксу</w:t>
      </w:r>
    </w:p>
    <w:tbl>
      <w:tblPr>
        <w:tblW w:w="8961" w:type="dxa"/>
        <w:jc w:val="center"/>
        <w:tblInd w:w="1007" w:type="dxa"/>
        <w:tblLook w:val="04A0"/>
      </w:tblPr>
      <w:tblGrid>
        <w:gridCol w:w="456"/>
        <w:gridCol w:w="1465"/>
        <w:gridCol w:w="1259"/>
        <w:gridCol w:w="1082"/>
        <w:gridCol w:w="853"/>
        <w:gridCol w:w="1324"/>
        <w:gridCol w:w="1469"/>
        <w:gridCol w:w="1060"/>
      </w:tblGrid>
      <w:tr w:rsidR="000C6EE1" w:rsidRPr="00563B93" w:rsidTr="00563B93">
        <w:trPr>
          <w:trHeight w:val="300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C6EE1" w:rsidRPr="00563B93" w:rsidRDefault="00563B93" w:rsidP="00235B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000000"/>
                <w:lang/>
              </w:rPr>
              <w:t>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563B93" w:rsidP="00235B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000000"/>
                <w:lang/>
              </w:rPr>
              <w:t>ПРЕЗИМЕ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563B93" w:rsidP="00235B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000000"/>
                <w:lang/>
              </w:rPr>
              <w:t>ИМЕ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563B93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000000"/>
                <w:lang/>
              </w:rPr>
              <w:t>ПРОСЕК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563B93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/>
              </w:rPr>
            </w:pPr>
            <w:r w:rsidRPr="00235B7A">
              <w:rPr>
                <w:rFonts w:ascii="Calibri" w:eastAsia="Times New Roman" w:hAnsi="Calibri" w:cs="Calibri"/>
                <w:b/>
                <w:color w:val="000000"/>
              </w:rPr>
              <w:t>CV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563B93" w:rsidP="00235B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000000"/>
                <w:lang/>
              </w:rPr>
              <w:t>М. ПИСМО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563B93" w:rsidP="00235B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000000"/>
                <w:lang/>
              </w:rPr>
              <w:t>АКТИВНОСТ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563B93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000000"/>
                <w:lang/>
              </w:rPr>
              <w:t>РАНГ</w:t>
            </w:r>
          </w:p>
        </w:tc>
      </w:tr>
      <w:tr w:rsidR="000C6EE1" w:rsidRPr="00563B93" w:rsidTr="00563B93">
        <w:trPr>
          <w:trHeight w:val="300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C6EE1" w:rsidRPr="00563B93" w:rsidRDefault="000C6EE1" w:rsidP="000C6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0C6EE1" w:rsidP="00235B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  <w:t>Ранковић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0C6EE1" w:rsidP="00235B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  <w:t>Биљана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  <w:t>8,63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  <w:t>5,289</w:t>
            </w:r>
          </w:p>
        </w:tc>
      </w:tr>
      <w:tr w:rsidR="000C6EE1" w:rsidRPr="00563B93" w:rsidTr="00563B93">
        <w:trPr>
          <w:trHeight w:val="300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C6EE1" w:rsidRPr="00563B93" w:rsidRDefault="000C6EE1" w:rsidP="000C6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0C6EE1" w:rsidP="00235B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  <w:t>Чобреновић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0C6EE1" w:rsidP="00235B7A">
            <w:pPr>
              <w:spacing w:after="0" w:line="240" w:lineRule="auto"/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  <w:t>Ана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  <w:t>8,15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563B93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</w:pPr>
            <w:r w:rsidRPr="00563B93">
              <w:rPr>
                <w:rFonts w:ascii="Calibri" w:eastAsia="Times New Roman" w:hAnsi="Calibri" w:cs="Calibri"/>
                <w:b/>
                <w:color w:val="C0504D" w:themeColor="accent2"/>
                <w:lang/>
              </w:rPr>
              <w:t>5,145</w:t>
            </w:r>
          </w:p>
        </w:tc>
      </w:tr>
      <w:tr w:rsidR="000C6EE1" w:rsidRPr="00235B7A" w:rsidTr="00563B93">
        <w:trPr>
          <w:trHeight w:val="300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C6EE1" w:rsidRPr="00563B93" w:rsidRDefault="000C6EE1" w:rsidP="000C6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Calibri" w:eastAsia="Times New Roman" w:hAnsi="Calibri" w:cs="Calibri"/>
                <w:color w:val="000000"/>
                <w:lang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235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B7A">
              <w:rPr>
                <w:rFonts w:ascii="Calibri" w:eastAsia="Times New Roman" w:hAnsi="Calibri" w:cs="Calibri"/>
                <w:color w:val="000000"/>
              </w:rPr>
              <w:t>Ђорђевић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235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B7A">
              <w:rPr>
                <w:rFonts w:ascii="Calibri" w:eastAsia="Times New Roman" w:hAnsi="Calibri" w:cs="Calibri"/>
                <w:color w:val="000000"/>
              </w:rPr>
              <w:t>Невена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8,44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4,832</w:t>
            </w:r>
          </w:p>
        </w:tc>
      </w:tr>
      <w:tr w:rsidR="000C6EE1" w:rsidRPr="00235B7A" w:rsidTr="00563B93">
        <w:trPr>
          <w:trHeight w:val="300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C6EE1" w:rsidRPr="000C6EE1" w:rsidRDefault="000C6EE1" w:rsidP="000C6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235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B7A">
              <w:rPr>
                <w:rFonts w:ascii="Calibri" w:eastAsia="Times New Roman" w:hAnsi="Calibri" w:cs="Calibri"/>
                <w:color w:val="000000"/>
              </w:rPr>
              <w:t>Вељовић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235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B7A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8,24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4,772</w:t>
            </w:r>
          </w:p>
        </w:tc>
      </w:tr>
      <w:tr w:rsidR="000C6EE1" w:rsidRPr="00235B7A" w:rsidTr="00563B93">
        <w:trPr>
          <w:trHeight w:val="300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C6EE1" w:rsidRPr="000C6EE1" w:rsidRDefault="000C6EE1" w:rsidP="000C6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235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B7A">
              <w:rPr>
                <w:rFonts w:ascii="Calibri" w:eastAsia="Times New Roman" w:hAnsi="Calibri" w:cs="Calibri"/>
                <w:color w:val="000000"/>
              </w:rPr>
              <w:t>Веселиновић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235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B7A">
              <w:rPr>
                <w:rFonts w:ascii="Calibri" w:eastAsia="Times New Roman" w:hAnsi="Calibri" w:cs="Calibri"/>
                <w:color w:val="000000"/>
              </w:rPr>
              <w:t>Христина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7,88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4,764</w:t>
            </w:r>
          </w:p>
        </w:tc>
      </w:tr>
      <w:tr w:rsidR="000C6EE1" w:rsidRPr="00235B7A" w:rsidTr="00563B93">
        <w:trPr>
          <w:trHeight w:val="300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C6EE1" w:rsidRPr="000C6EE1" w:rsidRDefault="000C6EE1" w:rsidP="000C6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235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B7A">
              <w:rPr>
                <w:rFonts w:ascii="Calibri" w:eastAsia="Times New Roman" w:hAnsi="Calibri" w:cs="Calibri"/>
                <w:color w:val="000000"/>
              </w:rPr>
              <w:t>Брајдић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235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B7A">
              <w:rPr>
                <w:rFonts w:ascii="Calibri" w:eastAsia="Times New Roman" w:hAnsi="Calibri" w:cs="Calibri"/>
                <w:color w:val="000000"/>
              </w:rPr>
              <w:t>Нина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7,53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4,559</w:t>
            </w:r>
          </w:p>
        </w:tc>
      </w:tr>
      <w:tr w:rsidR="000C6EE1" w:rsidRPr="00235B7A" w:rsidTr="00563B93">
        <w:trPr>
          <w:trHeight w:val="300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C6EE1" w:rsidRPr="000C6EE1" w:rsidRDefault="000C6EE1" w:rsidP="000C6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235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B7A">
              <w:rPr>
                <w:rFonts w:ascii="Calibri" w:eastAsia="Times New Roman" w:hAnsi="Calibri" w:cs="Calibri"/>
                <w:color w:val="000000"/>
              </w:rPr>
              <w:t>Тодосијевић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235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B7A">
              <w:rPr>
                <w:rFonts w:ascii="Calibri" w:eastAsia="Times New Roman" w:hAnsi="Calibri" w:cs="Calibri"/>
                <w:color w:val="000000"/>
              </w:rPr>
              <w:t>Магдалена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8,33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4,499</w:t>
            </w:r>
          </w:p>
        </w:tc>
      </w:tr>
      <w:tr w:rsidR="000C6EE1" w:rsidRPr="00235B7A" w:rsidTr="00563B93">
        <w:trPr>
          <w:trHeight w:val="300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C6EE1" w:rsidRPr="000C6EE1" w:rsidRDefault="000C6EE1" w:rsidP="000C6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235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B7A">
              <w:rPr>
                <w:rFonts w:ascii="Calibri" w:eastAsia="Times New Roman" w:hAnsi="Calibri" w:cs="Calibri"/>
                <w:color w:val="000000"/>
              </w:rPr>
              <w:t>Стојковић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235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B7A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7,5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4,5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4,35</w:t>
            </w:r>
          </w:p>
        </w:tc>
      </w:tr>
      <w:tr w:rsidR="000C6EE1" w:rsidRPr="00235B7A" w:rsidTr="00563B93">
        <w:trPr>
          <w:trHeight w:val="300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0C6EE1" w:rsidRPr="000C6EE1" w:rsidRDefault="000C6EE1" w:rsidP="000C6E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235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B7A">
              <w:rPr>
                <w:rFonts w:ascii="Calibri" w:eastAsia="Times New Roman" w:hAnsi="Calibri" w:cs="Calibri"/>
                <w:color w:val="000000"/>
              </w:rPr>
              <w:t>Стојановић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235B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35B7A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7,63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E1" w:rsidRPr="00235B7A" w:rsidRDefault="000C6EE1" w:rsidP="000C6E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35B7A">
              <w:rPr>
                <w:rFonts w:ascii="Calibri" w:eastAsia="Times New Roman" w:hAnsi="Calibri" w:cs="Calibri"/>
                <w:color w:val="000000"/>
              </w:rPr>
              <w:t>3,789</w:t>
            </w:r>
          </w:p>
        </w:tc>
      </w:tr>
    </w:tbl>
    <w:p w:rsidR="000C6EE1" w:rsidRPr="00563B93" w:rsidRDefault="000C6EE1" w:rsidP="00563B93">
      <w:pPr>
        <w:spacing w:before="120" w:after="120" w:line="240" w:lineRule="auto"/>
        <w:rPr>
          <w:rFonts w:ascii="Arial" w:hAnsi="Arial" w:cs="Arial"/>
          <w:b/>
          <w:color w:val="943634" w:themeColor="accent2" w:themeShade="BF"/>
          <w:sz w:val="20"/>
          <w:szCs w:val="20"/>
          <w:u w:val="single"/>
          <w:lang/>
        </w:rPr>
      </w:pPr>
      <w:r w:rsidRPr="00563B93">
        <w:rPr>
          <w:rFonts w:ascii="Arial" w:hAnsi="Arial" w:cs="Arial"/>
          <w:b/>
          <w:color w:val="943634" w:themeColor="accent2" w:themeShade="BF"/>
          <w:sz w:val="20"/>
          <w:szCs w:val="20"/>
          <w:u w:val="single"/>
          <w:lang/>
        </w:rPr>
        <w:t>Систем вредновања:</w:t>
      </w:r>
    </w:p>
    <w:p w:rsidR="00CA0608" w:rsidRPr="00563B93" w:rsidRDefault="000C6EE1" w:rsidP="00050C9A">
      <w:p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  <w:lang/>
        </w:rPr>
      </w:pPr>
      <w:r w:rsidRPr="00563B93">
        <w:rPr>
          <w:rFonts w:ascii="Arial" w:hAnsi="Arial" w:cs="Arial"/>
          <w:color w:val="943634" w:themeColor="accent2" w:themeShade="BF"/>
          <w:sz w:val="20"/>
          <w:szCs w:val="20"/>
          <w:lang/>
        </w:rPr>
        <w:t>Просек</w:t>
      </w:r>
      <w:r w:rsidR="00CA0608" w:rsidRPr="00563B93">
        <w:rPr>
          <w:rFonts w:ascii="Arial" w:hAnsi="Arial" w:cs="Arial"/>
          <w:color w:val="943634" w:themeColor="accent2" w:themeShade="BF"/>
          <w:sz w:val="20"/>
          <w:szCs w:val="20"/>
          <w:lang/>
        </w:rPr>
        <w:t xml:space="preserve"> оцена на студијама</w:t>
      </w:r>
      <w:r w:rsidRPr="00563B93">
        <w:rPr>
          <w:rFonts w:ascii="Arial" w:hAnsi="Arial" w:cs="Arial"/>
          <w:color w:val="943634" w:themeColor="accent2" w:themeShade="BF"/>
          <w:sz w:val="20"/>
          <w:szCs w:val="20"/>
          <w:lang/>
        </w:rPr>
        <w:t xml:space="preserve">: </w:t>
      </w:r>
      <w:r w:rsidRPr="00563B93">
        <w:rPr>
          <w:rFonts w:ascii="Arial" w:hAnsi="Arial" w:cs="Arial"/>
          <w:b/>
          <w:color w:val="943634" w:themeColor="accent2" w:themeShade="BF"/>
          <w:sz w:val="20"/>
          <w:szCs w:val="20"/>
          <w:lang/>
        </w:rPr>
        <w:t>30%</w:t>
      </w:r>
      <w:r w:rsidR="00CA0608" w:rsidRPr="00563B93">
        <w:rPr>
          <w:rFonts w:ascii="Arial" w:hAnsi="Arial" w:cs="Arial"/>
          <w:color w:val="943634" w:themeColor="accent2" w:themeShade="BF"/>
          <w:sz w:val="20"/>
          <w:szCs w:val="20"/>
          <w:lang/>
        </w:rPr>
        <w:t xml:space="preserve"> </w:t>
      </w:r>
      <w:r w:rsidR="008A4488" w:rsidRPr="00563B93">
        <w:rPr>
          <w:rFonts w:ascii="Arial" w:hAnsi="Arial" w:cs="Arial"/>
          <w:color w:val="943634" w:themeColor="accent2" w:themeShade="BF"/>
          <w:sz w:val="20"/>
          <w:szCs w:val="20"/>
          <w:lang/>
        </w:rPr>
        <w:t>;</w:t>
      </w:r>
      <w:r w:rsidR="00CA0608" w:rsidRPr="00563B93">
        <w:rPr>
          <w:rFonts w:ascii="Arial" w:hAnsi="Arial" w:cs="Arial"/>
          <w:color w:val="943634" w:themeColor="accent2" w:themeShade="BF"/>
          <w:sz w:val="20"/>
          <w:szCs w:val="20"/>
          <w:lang/>
        </w:rPr>
        <w:t xml:space="preserve"> </w:t>
      </w:r>
    </w:p>
    <w:p w:rsidR="000C6EE1" w:rsidRPr="00050C9A" w:rsidRDefault="000C6EE1" w:rsidP="00050C9A">
      <w:p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050C9A">
        <w:rPr>
          <w:rFonts w:ascii="Arial" w:hAnsi="Arial" w:cs="Arial"/>
          <w:color w:val="943634" w:themeColor="accent2" w:themeShade="BF"/>
          <w:sz w:val="20"/>
          <w:szCs w:val="20"/>
        </w:rPr>
        <w:t xml:space="preserve">CV: </w:t>
      </w:r>
      <w:r w:rsidRPr="00050C9A">
        <w:rPr>
          <w:rFonts w:ascii="Arial" w:hAnsi="Arial" w:cs="Arial"/>
          <w:b/>
          <w:color w:val="943634" w:themeColor="accent2" w:themeShade="BF"/>
          <w:sz w:val="20"/>
          <w:szCs w:val="20"/>
        </w:rPr>
        <w:t>30%</w:t>
      </w:r>
      <w:r w:rsidR="00CA0608" w:rsidRPr="00050C9A">
        <w:rPr>
          <w:rFonts w:ascii="Arial" w:hAnsi="Arial" w:cs="Arial"/>
          <w:color w:val="943634" w:themeColor="accent2" w:themeShade="BF"/>
          <w:sz w:val="20"/>
          <w:szCs w:val="20"/>
        </w:rPr>
        <w:t xml:space="preserve"> (</w:t>
      </w:r>
      <w:proofErr w:type="spellStart"/>
      <w:r w:rsidR="00CA0608" w:rsidRPr="00050C9A">
        <w:rPr>
          <w:rFonts w:ascii="Arial" w:hAnsi="Arial" w:cs="Arial"/>
          <w:color w:val="943634" w:themeColor="accent2" w:themeShade="BF"/>
          <w:sz w:val="20"/>
          <w:szCs w:val="20"/>
        </w:rPr>
        <w:t>скала</w:t>
      </w:r>
      <w:proofErr w:type="spellEnd"/>
      <w:r w:rsidR="00CA0608" w:rsidRPr="00050C9A">
        <w:rPr>
          <w:rFonts w:ascii="Arial" w:hAnsi="Arial" w:cs="Arial"/>
          <w:color w:val="943634" w:themeColor="accent2" w:themeShade="BF"/>
          <w:sz w:val="20"/>
          <w:szCs w:val="20"/>
        </w:rPr>
        <w:t xml:space="preserve"> </w:t>
      </w:r>
      <w:proofErr w:type="spellStart"/>
      <w:r w:rsidR="00CA0608" w:rsidRPr="00050C9A">
        <w:rPr>
          <w:rFonts w:ascii="Arial" w:hAnsi="Arial" w:cs="Arial"/>
          <w:color w:val="943634" w:themeColor="accent2" w:themeShade="BF"/>
          <w:sz w:val="20"/>
          <w:szCs w:val="20"/>
        </w:rPr>
        <w:t>вредновања</w:t>
      </w:r>
      <w:proofErr w:type="spellEnd"/>
      <w:r w:rsidR="00CA0608" w:rsidRPr="00050C9A">
        <w:rPr>
          <w:rFonts w:ascii="Arial" w:hAnsi="Arial" w:cs="Arial"/>
          <w:color w:val="943634" w:themeColor="accent2" w:themeShade="BF"/>
          <w:sz w:val="20"/>
          <w:szCs w:val="20"/>
        </w:rPr>
        <w:t xml:space="preserve"> од 1 до 5; 5 – одличан, 4- вр. добар, 3 – добар, 2 – довољан, 1- недовољан)</w:t>
      </w:r>
      <w:r w:rsidR="008A4488" w:rsidRPr="00050C9A">
        <w:rPr>
          <w:rFonts w:ascii="Arial" w:hAnsi="Arial" w:cs="Arial"/>
          <w:color w:val="943634" w:themeColor="accent2" w:themeShade="BF"/>
          <w:sz w:val="20"/>
          <w:szCs w:val="20"/>
        </w:rPr>
        <w:t>;</w:t>
      </w:r>
    </w:p>
    <w:p w:rsidR="000C6EE1" w:rsidRPr="00050C9A" w:rsidRDefault="000C6EE1" w:rsidP="00050C9A">
      <w:p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050C9A">
        <w:rPr>
          <w:rFonts w:ascii="Arial" w:hAnsi="Arial" w:cs="Arial"/>
          <w:color w:val="943634" w:themeColor="accent2" w:themeShade="BF"/>
          <w:sz w:val="20"/>
          <w:szCs w:val="20"/>
        </w:rPr>
        <w:t xml:space="preserve">Мотивационо писмо: </w:t>
      </w:r>
      <w:r w:rsidRPr="00050C9A">
        <w:rPr>
          <w:rFonts w:ascii="Arial" w:hAnsi="Arial" w:cs="Arial"/>
          <w:b/>
          <w:color w:val="943634" w:themeColor="accent2" w:themeShade="BF"/>
          <w:sz w:val="20"/>
          <w:szCs w:val="20"/>
        </w:rPr>
        <w:t>20%</w:t>
      </w:r>
      <w:r w:rsidR="008A4488" w:rsidRPr="00050C9A">
        <w:rPr>
          <w:rFonts w:ascii="Arial" w:hAnsi="Arial" w:cs="Arial"/>
          <w:color w:val="943634" w:themeColor="accent2" w:themeShade="BF"/>
          <w:sz w:val="20"/>
          <w:szCs w:val="20"/>
        </w:rPr>
        <w:t xml:space="preserve"> (скала вредновања од 1 до 5; 5 – одличан, 4- вр. добар, 3 – добар, 2 – довољан, 1- недовољан) ;</w:t>
      </w:r>
    </w:p>
    <w:p w:rsidR="000C6EE1" w:rsidRPr="00050C9A" w:rsidRDefault="000C6EE1" w:rsidP="00050C9A">
      <w:pPr>
        <w:spacing w:after="120" w:line="240" w:lineRule="auto"/>
        <w:jc w:val="both"/>
        <w:rPr>
          <w:rFonts w:ascii="Arial" w:hAnsi="Arial" w:cs="Arial"/>
          <w:color w:val="943634" w:themeColor="accent2" w:themeShade="BF"/>
          <w:sz w:val="20"/>
          <w:szCs w:val="20"/>
        </w:rPr>
      </w:pPr>
      <w:r w:rsidRPr="00050C9A">
        <w:rPr>
          <w:rFonts w:ascii="Arial" w:hAnsi="Arial" w:cs="Arial"/>
          <w:color w:val="943634" w:themeColor="accent2" w:themeShade="BF"/>
          <w:sz w:val="20"/>
          <w:szCs w:val="20"/>
        </w:rPr>
        <w:t xml:space="preserve">Активност у студентским организацијама: </w:t>
      </w:r>
      <w:r w:rsidRPr="00050C9A">
        <w:rPr>
          <w:rFonts w:ascii="Arial" w:hAnsi="Arial" w:cs="Arial"/>
          <w:b/>
          <w:color w:val="943634" w:themeColor="accent2" w:themeShade="BF"/>
          <w:sz w:val="20"/>
          <w:szCs w:val="20"/>
        </w:rPr>
        <w:t>20%</w:t>
      </w:r>
      <w:r w:rsidR="008A4488" w:rsidRPr="00050C9A">
        <w:rPr>
          <w:rFonts w:ascii="Arial" w:hAnsi="Arial" w:cs="Arial"/>
          <w:b/>
          <w:color w:val="943634" w:themeColor="accent2" w:themeShade="BF"/>
          <w:sz w:val="20"/>
          <w:szCs w:val="20"/>
        </w:rPr>
        <w:t xml:space="preserve"> </w:t>
      </w:r>
      <w:r w:rsidR="008A4488" w:rsidRPr="00050C9A">
        <w:rPr>
          <w:rFonts w:ascii="Arial" w:hAnsi="Arial" w:cs="Arial"/>
          <w:color w:val="943634" w:themeColor="accent2" w:themeShade="BF"/>
          <w:sz w:val="20"/>
          <w:szCs w:val="20"/>
        </w:rPr>
        <w:t xml:space="preserve"> (скала вредновања 0 и 1; 0 – није активан члан, 1 – активан члан).</w:t>
      </w:r>
    </w:p>
    <w:p w:rsidR="006E7B23" w:rsidRDefault="00563B93" w:rsidP="00D777D4">
      <w:pPr>
        <w:spacing w:after="0"/>
        <w:jc w:val="both"/>
        <w:rPr>
          <w:rFonts w:ascii="Arial" w:hAnsi="Arial" w:cs="Arial"/>
          <w:sz w:val="24"/>
          <w:lang/>
        </w:rPr>
      </w:pPr>
      <w:r>
        <w:rPr>
          <w:rFonts w:ascii="Arial" w:hAnsi="Arial" w:cs="Arial"/>
          <w:sz w:val="24"/>
          <w:lang/>
        </w:rPr>
        <w:t>Најбоље резултате по свим вреднованим категоријама су оствариле наше колегинице Биљана Ранковић и Ана Чобреновић!</w:t>
      </w:r>
      <w:r w:rsidR="006E7B23">
        <w:rPr>
          <w:rFonts w:ascii="Arial" w:hAnsi="Arial" w:cs="Arial"/>
          <w:sz w:val="24"/>
          <w:lang/>
        </w:rPr>
        <w:t xml:space="preserve"> </w:t>
      </w:r>
    </w:p>
    <w:p w:rsidR="000C6EE1" w:rsidRDefault="006E7B23" w:rsidP="00D777D4">
      <w:pPr>
        <w:spacing w:after="0"/>
        <w:jc w:val="center"/>
        <w:rPr>
          <w:rFonts w:ascii="Arial" w:hAnsi="Arial" w:cs="Arial"/>
          <w:sz w:val="24"/>
          <w:lang/>
        </w:rPr>
      </w:pPr>
      <w:r>
        <w:rPr>
          <w:rFonts w:ascii="Arial" w:hAnsi="Arial" w:cs="Arial"/>
          <w:sz w:val="24"/>
          <w:lang/>
        </w:rPr>
        <w:t>Честитамо!!!</w:t>
      </w:r>
    </w:p>
    <w:p w:rsidR="00563B93" w:rsidRPr="00563B93" w:rsidRDefault="006E7B23" w:rsidP="006E7B23">
      <w:pPr>
        <w:jc w:val="center"/>
        <w:rPr>
          <w:rFonts w:ascii="Arial" w:hAnsi="Arial" w:cs="Arial"/>
          <w:sz w:val="24"/>
          <w:lang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1517142" cy="1827726"/>
            <wp:effectExtent l="19050" t="0" r="685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90" cy="1827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7B23">
        <w:rPr>
          <w:rFonts w:ascii="Arial" w:hAnsi="Arial" w:cs="Arial"/>
          <w:sz w:val="24"/>
          <w:lang/>
        </w:rPr>
        <w:drawing>
          <wp:inline distT="0" distB="0" distL="0" distR="0">
            <wp:extent cx="1390808" cy="1865376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7462" t="17865" r="5375" b="40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07" cy="18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839" w:rsidRPr="006E7B23" w:rsidRDefault="001F7839" w:rsidP="001F7839">
      <w:pPr>
        <w:jc w:val="both"/>
        <w:rPr>
          <w:rFonts w:ascii="Arial" w:hAnsi="Arial" w:cs="Arial"/>
          <w:color w:val="C00000"/>
          <w:sz w:val="24"/>
          <w:lang/>
        </w:rPr>
      </w:pPr>
      <w:r w:rsidRPr="006E7B23">
        <w:rPr>
          <w:rFonts w:ascii="Arial" w:hAnsi="Arial" w:cs="Arial"/>
          <w:color w:val="C00000"/>
          <w:sz w:val="24"/>
          <w:lang/>
        </w:rPr>
        <w:t>Увид у резултате конкурса биће одржан у среду 26.11.2014 у 15.30ч у кабинету 004.</w:t>
      </w:r>
      <w:r w:rsidR="006E7B23">
        <w:rPr>
          <w:rFonts w:ascii="Arial" w:hAnsi="Arial" w:cs="Arial"/>
          <w:color w:val="C00000"/>
          <w:sz w:val="24"/>
          <w:lang/>
        </w:rPr>
        <w:t xml:space="preserve"> </w:t>
      </w:r>
    </w:p>
    <w:sectPr w:rsidR="001F7839" w:rsidRPr="006E7B23" w:rsidSect="008B65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C3D2A"/>
    <w:multiLevelType w:val="hybridMultilevel"/>
    <w:tmpl w:val="8DC6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235B7A"/>
    <w:rsid w:val="00050C9A"/>
    <w:rsid w:val="000C6EE1"/>
    <w:rsid w:val="001F7839"/>
    <w:rsid w:val="00235B7A"/>
    <w:rsid w:val="00493FE9"/>
    <w:rsid w:val="00563B93"/>
    <w:rsid w:val="00636816"/>
    <w:rsid w:val="006E7B23"/>
    <w:rsid w:val="0076427C"/>
    <w:rsid w:val="008A4488"/>
    <w:rsid w:val="008B65D6"/>
    <w:rsid w:val="00CA0608"/>
    <w:rsid w:val="00D7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Trajković</dc:creator>
  <cp:lastModifiedBy>Ana Trajković</cp:lastModifiedBy>
  <cp:revision>6</cp:revision>
  <dcterms:created xsi:type="dcterms:W3CDTF">2014-11-25T12:59:00Z</dcterms:created>
  <dcterms:modified xsi:type="dcterms:W3CDTF">2014-11-25T14:49:00Z</dcterms:modified>
</cp:coreProperties>
</file>